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00" w:rsidRPr="002A1C00" w:rsidRDefault="002A1C00" w:rsidP="002A1C00">
      <w:pPr>
        <w:pStyle w:val="2"/>
        <w:rPr>
          <w:rFonts w:ascii="PTSansRegular" w:eastAsia="Times New Roman" w:hAnsi="PTSansRegular" w:cs="Times New Roman"/>
          <w:b/>
          <w:bCs/>
          <w:color w:val="auto"/>
          <w:sz w:val="35"/>
          <w:szCs w:val="35"/>
        </w:rPr>
      </w:pPr>
      <w:r>
        <w:t xml:space="preserve">  </w:t>
      </w:r>
      <w:r w:rsidRPr="002A1C00">
        <w:rPr>
          <w:rFonts w:ascii="PTSansRegular" w:eastAsia="Times New Roman" w:hAnsi="PTSansRegular" w:cs="Times New Roman"/>
          <w:b/>
          <w:bCs/>
          <w:color w:val="auto"/>
          <w:sz w:val="35"/>
          <w:szCs w:val="35"/>
        </w:rPr>
        <w:t>ОБ УТВЕРЖДЕНИИ</w:t>
      </w:r>
      <w:r w:rsidRPr="002A1C00">
        <w:rPr>
          <w:rFonts w:ascii="PTSansRegular" w:eastAsia="Times New Roman" w:hAnsi="PTSansRegular" w:cs="Times New Roman"/>
          <w:b/>
          <w:bCs/>
          <w:color w:val="auto"/>
          <w:sz w:val="35"/>
          <w:szCs w:val="35"/>
        </w:rPr>
        <w:br/>
        <w:t>ФЕДЕРАЛЬНОГО ГОСУДАРСТВЕННОГО ОБРАЗОВАТЕЛЬНОГО СТАНДАРТА</w:t>
      </w:r>
      <w:r w:rsidRPr="002A1C00">
        <w:rPr>
          <w:rFonts w:ascii="PTSansRegular" w:eastAsia="Times New Roman" w:hAnsi="PTSansRegular" w:cs="Times New Roman"/>
          <w:b/>
          <w:bCs/>
          <w:color w:val="auto"/>
          <w:sz w:val="35"/>
          <w:szCs w:val="35"/>
        </w:rPr>
        <w:br/>
        <w:t xml:space="preserve">ОБРАЗОВАНИЯ ОБУЧАЮЩИХСЯ С УМСТВЕННОЙ </w:t>
      </w:r>
      <w:proofErr w:type="gramStart"/>
      <w:r w:rsidRPr="002A1C00">
        <w:rPr>
          <w:rFonts w:ascii="PTSansRegular" w:eastAsia="Times New Roman" w:hAnsi="PTSansRegular" w:cs="Times New Roman"/>
          <w:b/>
          <w:bCs/>
          <w:color w:val="auto"/>
          <w:sz w:val="35"/>
          <w:szCs w:val="35"/>
        </w:rPr>
        <w:t>ОТСТАЛОСТЬЮ</w:t>
      </w:r>
      <w:r w:rsidRPr="002A1C00">
        <w:rPr>
          <w:rFonts w:ascii="PTSansRegular" w:eastAsia="Times New Roman" w:hAnsi="PTSansRegular" w:cs="Times New Roman"/>
          <w:b/>
          <w:bCs/>
          <w:color w:val="auto"/>
          <w:sz w:val="35"/>
          <w:szCs w:val="35"/>
        </w:rPr>
        <w:br/>
        <w:t>(</w:t>
      </w:r>
      <w:proofErr w:type="gramEnd"/>
      <w:r w:rsidRPr="002A1C00">
        <w:rPr>
          <w:rFonts w:ascii="PTSansRegular" w:eastAsia="Times New Roman" w:hAnsi="PTSansRegular" w:cs="Times New Roman"/>
          <w:b/>
          <w:bCs/>
          <w:color w:val="auto"/>
          <w:sz w:val="35"/>
          <w:szCs w:val="35"/>
        </w:rPr>
        <w:t>ИНТЕЛЛЕКТУАЛЬНЫМИ НАРУШЕНИЯМИ)</w:t>
      </w:r>
    </w:p>
    <w:p w:rsidR="002A1C00" w:rsidRPr="002A1C00" w:rsidRDefault="002A1C00" w:rsidP="002A1C00">
      <w:pPr>
        <w:spacing w:before="100" w:beforeAutospacing="1" w:after="100" w:afterAutospacing="1" w:line="312" w:lineRule="auto"/>
        <w:jc w:val="center"/>
        <w:outlineLvl w:val="2"/>
        <w:rPr>
          <w:rFonts w:ascii="PTSansRegular" w:eastAsia="Times New Roman" w:hAnsi="PTSansRegular" w:cs="Times New Roman"/>
          <w:b/>
          <w:bCs/>
          <w:color w:val="0059AA"/>
          <w:sz w:val="23"/>
          <w:szCs w:val="23"/>
        </w:rPr>
      </w:pPr>
      <w:r w:rsidRPr="002A1C00">
        <w:rPr>
          <w:rFonts w:ascii="PTSansRegular" w:eastAsia="Times New Roman" w:hAnsi="PTSansRegular" w:cs="Times New Roman"/>
          <w:b/>
          <w:bCs/>
          <w:color w:val="0059AA"/>
          <w:sz w:val="23"/>
          <w:szCs w:val="23"/>
        </w:rPr>
        <w:t>Приказ Министерства образования и науки Российской Федерации</w:t>
      </w:r>
      <w:r w:rsidRPr="002A1C00">
        <w:rPr>
          <w:rFonts w:ascii="PTSansRegular" w:eastAsia="Times New Roman" w:hAnsi="PTSansRegular" w:cs="Times New Roman"/>
          <w:b/>
          <w:bCs/>
          <w:color w:val="0059AA"/>
          <w:sz w:val="23"/>
          <w:szCs w:val="23"/>
        </w:rPr>
        <w:br/>
        <w:t>от 19 декабря 2014 г. № 1599</w:t>
      </w:r>
    </w:p>
    <w:p w:rsidR="002A1C00" w:rsidRPr="002A1C00" w:rsidRDefault="002A1C00" w:rsidP="002A1C00">
      <w:pPr>
        <w:spacing w:before="100" w:beforeAutospacing="1" w:after="100" w:afterAutospacing="1" w:line="240" w:lineRule="auto"/>
        <w:outlineLvl w:val="2"/>
        <w:rPr>
          <w:rFonts w:ascii="PTSansRegular" w:eastAsia="Times New Roman" w:hAnsi="PTSansRegular" w:cs="Times New Roman"/>
          <w:b/>
          <w:bCs/>
          <w:sz w:val="32"/>
          <w:szCs w:val="32"/>
        </w:rPr>
      </w:pPr>
      <w:r w:rsidRPr="002A1C00">
        <w:rPr>
          <w:rFonts w:ascii="PTSansRegular" w:eastAsia="Times New Roman" w:hAnsi="PTSansRegular" w:cs="Times New Roman"/>
          <w:b/>
          <w:bCs/>
          <w:sz w:val="32"/>
          <w:szCs w:val="32"/>
        </w:rPr>
        <w:t>Зарегистрировано Министерством юстиции Российской Федерации</w:t>
      </w:r>
      <w:r w:rsidRPr="002A1C00">
        <w:rPr>
          <w:rFonts w:ascii="PTSansRegular" w:eastAsia="Times New Roman" w:hAnsi="PTSansRegular" w:cs="Times New Roman"/>
          <w:b/>
          <w:bCs/>
          <w:sz w:val="32"/>
          <w:szCs w:val="32"/>
        </w:rPr>
        <w:br/>
        <w:t>3 февраля 2015 г. Регистрационный № 35850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В соответствии с </w:t>
      </w:r>
      <w:hyperlink r:id="rId6" w:anchor="st11_6" w:history="1">
        <w:r w:rsidRPr="002A1C00">
          <w:rPr>
            <w:rFonts w:ascii="PTSerifRegular" w:eastAsia="Times New Roman" w:hAnsi="PTSerifRegular" w:cs="Times New Roman"/>
            <w:color w:val="0059AA"/>
            <w:sz w:val="23"/>
            <w:szCs w:val="23"/>
          </w:rPr>
          <w:t>частью 6 статьи 11</w:t>
        </w:r>
      </w:hyperlink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4263), </w:t>
      </w:r>
      <w:hyperlink r:id="rId7" w:anchor="p5.2.41" w:history="1">
        <w:r w:rsidRPr="002A1C00">
          <w:rPr>
            <w:rFonts w:ascii="PTSerifRegular" w:eastAsia="Times New Roman" w:hAnsi="PTSerifRegular" w:cs="Times New Roman"/>
            <w:color w:val="0059AA"/>
            <w:sz w:val="23"/>
            <w:szCs w:val="23"/>
          </w:rPr>
          <w:t>подпунктом 5.2.41</w:t>
        </w:r>
      </w:hyperlink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3776), и </w:t>
      </w:r>
      <w:hyperlink r:id="rId8" w:anchor="p17" w:history="1">
        <w:r w:rsidRPr="002A1C00">
          <w:rPr>
            <w:rFonts w:ascii="PTSerifRegular" w:eastAsia="Times New Roman" w:hAnsi="PTSerifRegular" w:cs="Times New Roman"/>
            <w:color w:val="0059AA"/>
            <w:sz w:val="23"/>
            <w:szCs w:val="23"/>
          </w:rPr>
          <w:t>пунктом 17</w:t>
        </w:r>
      </w:hyperlink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3, ст. 4377; 2014, № 38, ст. 5096), приказываю: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1. Утвердить прилагаемый федеральный государственный образовательный стандарт образования обучающихся с умственной отсталостью (интеллектуальными нарушениями) (далее - Стандарт).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2. Установить, что: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Стандарт применяется к правоотношениям, возникшим с 1 сентября 2016 года;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обучение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лиц, зачисленных до 1 сентября 2016 г. для обучения по адаптированным образовательным программам, осуществляется по ним до завершения обучения.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Министр</w:t>
      </w: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br/>
        <w:t>Д.В.ЛИВАНОВ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 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bookmarkStart w:id="0" w:name="Par27"/>
      <w:bookmarkEnd w:id="0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Приложение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Утвержден</w:t>
      </w: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br/>
        <w:t>приказом Министерства образования</w:t>
      </w: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br/>
      </w: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lastRenderedPageBreak/>
        <w:t>и науки Российской Федерации</w:t>
      </w: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br/>
        <w:t>от 19 декабря 2014 г. № 1599</w:t>
      </w:r>
    </w:p>
    <w:p w:rsidR="002A1C00" w:rsidRPr="002A1C00" w:rsidRDefault="002A1C00" w:rsidP="002A1C00">
      <w:pPr>
        <w:spacing w:before="100" w:beforeAutospacing="1" w:after="100" w:afterAutospacing="1" w:line="240" w:lineRule="auto"/>
        <w:outlineLvl w:val="3"/>
        <w:rPr>
          <w:rFonts w:ascii="PTSansRegular" w:eastAsia="Times New Roman" w:hAnsi="PTSansRegular" w:cs="Times New Roman"/>
          <w:b/>
          <w:bCs/>
          <w:sz w:val="29"/>
          <w:szCs w:val="29"/>
        </w:rPr>
      </w:pPr>
      <w:bookmarkStart w:id="1" w:name="Par34"/>
      <w:bookmarkEnd w:id="1"/>
      <w:r w:rsidRPr="002A1C00">
        <w:rPr>
          <w:rFonts w:ascii="PTSansRegular" w:eastAsia="Times New Roman" w:hAnsi="PTSansRegular" w:cs="Times New Roman"/>
          <w:b/>
          <w:bCs/>
          <w:sz w:val="29"/>
          <w:szCs w:val="29"/>
        </w:rPr>
        <w:t>ФЕДЕРАЛЬНЫЙ ГОСУДАРСТВЕННЫЙ ОБРАЗОВАТЕЛЬНЫЙ СТАНДАРТ</w:t>
      </w:r>
      <w:r w:rsidRPr="002A1C00">
        <w:rPr>
          <w:rFonts w:ascii="PTSansRegular" w:eastAsia="Times New Roman" w:hAnsi="PTSansRegular" w:cs="Times New Roman"/>
          <w:b/>
          <w:bCs/>
          <w:sz w:val="29"/>
          <w:szCs w:val="29"/>
        </w:rPr>
        <w:br/>
        <w:t xml:space="preserve">ОБРАЗОВАНИЯ ОБУЧАЮЩИХСЯ С УМСТВЕННОЙ </w:t>
      </w:r>
      <w:proofErr w:type="gramStart"/>
      <w:r w:rsidRPr="002A1C00">
        <w:rPr>
          <w:rFonts w:ascii="PTSansRegular" w:eastAsia="Times New Roman" w:hAnsi="PTSansRegular" w:cs="Times New Roman"/>
          <w:b/>
          <w:bCs/>
          <w:sz w:val="29"/>
          <w:szCs w:val="29"/>
        </w:rPr>
        <w:t>ОТСТАЛОСТЬЮ</w:t>
      </w:r>
      <w:r w:rsidRPr="002A1C00">
        <w:rPr>
          <w:rFonts w:ascii="PTSansRegular" w:eastAsia="Times New Roman" w:hAnsi="PTSansRegular" w:cs="Times New Roman"/>
          <w:b/>
          <w:bCs/>
          <w:sz w:val="29"/>
          <w:szCs w:val="29"/>
        </w:rPr>
        <w:br/>
        <w:t>(</w:t>
      </w:r>
      <w:proofErr w:type="gramEnd"/>
      <w:r w:rsidRPr="002A1C00">
        <w:rPr>
          <w:rFonts w:ascii="PTSansRegular" w:eastAsia="Times New Roman" w:hAnsi="PTSansRegular" w:cs="Times New Roman"/>
          <w:b/>
          <w:bCs/>
          <w:sz w:val="29"/>
          <w:szCs w:val="29"/>
        </w:rPr>
        <w:t>ИНТЕЛЛЕКТУАЛЬНЫМИ НАРУШЕНИЯМИ)</w:t>
      </w:r>
    </w:p>
    <w:p w:rsidR="002A1C00" w:rsidRPr="002A1C00" w:rsidRDefault="002A1C00" w:rsidP="002A1C00">
      <w:pPr>
        <w:spacing w:before="100" w:beforeAutospacing="1" w:after="100" w:afterAutospacing="1" w:line="240" w:lineRule="auto"/>
        <w:outlineLvl w:val="3"/>
        <w:rPr>
          <w:rFonts w:ascii="PTSansRegular" w:eastAsia="Times New Roman" w:hAnsi="PTSansRegular" w:cs="Times New Roman"/>
          <w:b/>
          <w:bCs/>
          <w:sz w:val="29"/>
          <w:szCs w:val="29"/>
        </w:rPr>
      </w:pPr>
      <w:bookmarkStart w:id="2" w:name="Par38"/>
      <w:bookmarkEnd w:id="2"/>
      <w:r w:rsidRPr="002A1C00">
        <w:rPr>
          <w:rFonts w:ascii="PTSansRegular" w:eastAsia="Times New Roman" w:hAnsi="PTSansRegular" w:cs="Times New Roman"/>
          <w:b/>
          <w:bCs/>
          <w:sz w:val="29"/>
          <w:szCs w:val="29"/>
        </w:rPr>
        <w:t>I. Общие положения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1.1. Федеральный государственный образовательный стандарт образования обучающихся с умственной отсталостью (интеллектуальными нарушениями) - (далее - Стандарт) представляет собой совокупность обязательных требований при реализации адаптированных основных общеобразовательных программ (далее - АООП) в организациях, осуществляющих образовательную деятельность (далее - организация).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Предметом регулирования Стандарта являются отношения в сфере образования следующих групп обучающихся с умственной отсталостью (интеллектуальными нарушениями):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тяжелыми и множественными нарушениями развития.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АООП разрабатывается на основе Стандарта с учетом особенностей указанных групп обучающихся с умственной отсталостью (интеллектуальными нарушениями), их психофизического развития, индивидуальных возможностей и обеспечивает коррекцию нарушений развития и их социальную адаптацию.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Положения настоящего Стандарта могут использоваться родителями (законными представителями) при получении обучающимися с умственной отсталостью (интеллектуальными нарушениями) образования в форме семейного образования, а также на дому или в медицинских организациях.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1.2. Стандарт разработан на основе </w:t>
      </w:r>
      <w:hyperlink r:id="rId9" w:history="1">
        <w:r w:rsidRPr="002A1C00">
          <w:rPr>
            <w:rFonts w:ascii="PTSerifRegular" w:eastAsia="Times New Roman" w:hAnsi="PTSerifRegular" w:cs="Times New Roman"/>
            <w:color w:val="0059AA"/>
            <w:sz w:val="23"/>
            <w:szCs w:val="23"/>
          </w:rPr>
          <w:t>Конституции</w:t>
        </w:r>
      </w:hyperlink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Российской Федерации &lt;1&gt; и законодательства Российской Федерации с учетом Конвенции ООН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--------------------------------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&lt;1&gt; </w:t>
      </w:r>
      <w:hyperlink r:id="rId10" w:history="1">
        <w:r w:rsidRPr="002A1C00">
          <w:rPr>
            <w:rFonts w:ascii="PTSerifRegular" w:eastAsia="Times New Roman" w:hAnsi="PTSerifRegular" w:cs="Times New Roman"/>
            <w:color w:val="0059AA"/>
            <w:sz w:val="23"/>
            <w:szCs w:val="23"/>
          </w:rPr>
          <w:t>Конституция</w:t>
        </w:r>
      </w:hyperlink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 № 30, ст. 4202).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&lt;2&gt; Конвенция ООН о правах ребенка, принятая 20 ноября 1989 г. (Сборник международных договоров СССР, 1993, выпуск XLVI).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 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1.3. Стандарт включает в себя требования к &lt;1&gt;: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lastRenderedPageBreak/>
        <w:t>--------------------------------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&lt;1&gt; </w:t>
      </w:r>
      <w:hyperlink r:id="rId11" w:anchor="st11_3" w:history="1">
        <w:r w:rsidRPr="002A1C00">
          <w:rPr>
            <w:rFonts w:ascii="PTSerifRegular" w:eastAsia="Times New Roman" w:hAnsi="PTSerifRegular" w:cs="Times New Roman"/>
            <w:color w:val="0059AA"/>
            <w:sz w:val="23"/>
            <w:szCs w:val="23"/>
          </w:rPr>
          <w:t>Часть 3 статьи 11</w:t>
        </w:r>
      </w:hyperlink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 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1) структуре АООП (в том числе к соотношению обязательной части и части, формируемой участниками образовательных отношений) и их объему;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2) условиям реализации АООП, в том числе кадровым, финансовым, материально-техническим и иным условиям;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3) результатам освоения АООП.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1.4. Стандарт учитывает их возрастные, типологические и индивидуальные особенности, особые образовательные потребности.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1.5. К особым образовательным потребностям, являющимся общими для всех обучающихся с умственной отсталостью (интеллектуальными нарушениями), относятся: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раннее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получение специальной помощи средствами образования;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обязательность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непрерывности коррекционно-развивающего процесса, реализуемого как через содержание предметных областей, так и в процессе коррекционной работы;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научный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, практико-ориентированный, действенный характер содержания образования;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доступность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содержания познавательных задач, реализуемых в процессе образования;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удлинение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сроков получения образования;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систематическая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актуализация сформированных у обучающихся знаний и умений;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специальное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обучение их "переносу" с учетом изменяющихся условий учебных, познавательных, трудовых и других ситуаций;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обеспечение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особой пространственной и временной организации общеобразовательной среды с учетом функционального состояния центральной нервной системы и </w:t>
      </w:r>
      <w:proofErr w:type="spell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нейродинамики</w:t>
      </w:r>
      <w:proofErr w:type="spell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психических процессов обучающихся с умственной отсталостью (интеллектуальными нарушениями);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использование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развитие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стимуляция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познавательной активности, формирование позитивного отношения к окружающему миру.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lastRenderedPageBreak/>
        <w:t>1.6. К особым образовательным потребностям, характерным для обучающихся с легкой степенью умственной отсталости (интеллектуальными нарушениями), относятся: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выделение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пропедевтического периода в образовании, обеспечивающего преемственность между дошкольным и школьным этапами;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введение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учебных предметов, способствующих формированию представлений о природных и социальных компонентах окружающего мира;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овладение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разнообразными видами, средствами и формами коммуникации, обеспечивающими успешность установления и реализации социокультурных связей и отношений обучающегося с окружающей средой;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возможность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обучения по программам профессиональной подготовки квалифицированных рабочих, служащих;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психологическое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сопровождение, оптимизирующее взаимодействие обучающегося с педагогами и другими обучающимися;</w:t>
      </w:r>
    </w:p>
    <w:p w:rsidR="002A1C00" w:rsidRPr="002A1C00" w:rsidRDefault="002A1C00" w:rsidP="002A1C00">
      <w:pPr>
        <w:spacing w:before="100" w:beforeAutospacing="1" w:after="100" w:afterAutospacing="1" w:line="240" w:lineRule="auto"/>
        <w:rPr>
          <w:rFonts w:ascii="PTSerifRegular" w:eastAsia="Times New Roman" w:hAnsi="PTSerifRegular" w:cs="Times New Roman"/>
          <w:color w:val="000000"/>
          <w:sz w:val="23"/>
          <w:szCs w:val="23"/>
        </w:rPr>
      </w:pPr>
      <w:proofErr w:type="gramStart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>психологическое</w:t>
      </w:r>
      <w:proofErr w:type="gramEnd"/>
      <w:r w:rsidRPr="002A1C00">
        <w:rPr>
          <w:rFonts w:ascii="PTSerifRegular" w:eastAsia="Times New Roman" w:hAnsi="PTSerifRegular" w:cs="Times New Roman"/>
          <w:color w:val="000000"/>
          <w:sz w:val="23"/>
          <w:szCs w:val="23"/>
        </w:rPr>
        <w:t xml:space="preserve"> сопровождение, направленное на установление взаимодействия семьи и организации;</w:t>
      </w:r>
    </w:p>
    <w:p w:rsidR="001E24B1" w:rsidRDefault="002A1C00" w:rsidP="002A1C00">
      <w:pPr>
        <w:pStyle w:val="ConsPlusNormal"/>
        <w:jc w:val="both"/>
      </w:pPr>
      <w:proofErr w:type="gramStart"/>
      <w:r w:rsidRPr="002A1C00">
        <w:rPr>
          <w:rFonts w:ascii="Times New Roman" w:eastAsia="Times New Roman" w:hAnsi="Times New Roman" w:cs="Times New Roman"/>
          <w:sz w:val="24"/>
          <w:szCs w:val="24"/>
        </w:rPr>
        <w:t>постепенное</w:t>
      </w:r>
      <w:proofErr w:type="gramEnd"/>
      <w:r>
        <w:t xml:space="preserve">   </w:t>
      </w:r>
    </w:p>
    <w:p w:rsidR="002A1C00" w:rsidRDefault="002A1C00" w:rsidP="001E24B1">
      <w:pPr>
        <w:pStyle w:val="ConsPlusNormal"/>
        <w:jc w:val="both"/>
      </w:pPr>
    </w:p>
    <w:p w:rsidR="002A1C00" w:rsidRDefault="002A1C00" w:rsidP="001E24B1">
      <w:pPr>
        <w:pStyle w:val="ConsPlusNormal"/>
        <w:jc w:val="both"/>
      </w:pPr>
    </w:p>
    <w:p w:rsidR="002A1C00" w:rsidRDefault="002A1C00" w:rsidP="001E24B1">
      <w:pPr>
        <w:pStyle w:val="ConsPlusNormal"/>
        <w:jc w:val="both"/>
      </w:pPr>
    </w:p>
    <w:p w:rsidR="002A1C00" w:rsidRDefault="002A1C00" w:rsidP="001E24B1">
      <w:pPr>
        <w:pStyle w:val="ConsPlusNormal"/>
        <w:jc w:val="right"/>
        <w:outlineLvl w:val="1"/>
      </w:pPr>
      <w:bookmarkStart w:id="3" w:name="Par380"/>
      <w:bookmarkEnd w:id="3"/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2A1C00" w:rsidRDefault="002A1C00" w:rsidP="001E24B1">
      <w:pPr>
        <w:pStyle w:val="ConsPlusNormal"/>
        <w:jc w:val="right"/>
        <w:outlineLvl w:val="1"/>
      </w:pPr>
    </w:p>
    <w:p w:rsidR="001E24B1" w:rsidRDefault="001E24B1" w:rsidP="001E24B1">
      <w:pPr>
        <w:pStyle w:val="ConsPlusNormal"/>
        <w:jc w:val="right"/>
        <w:outlineLvl w:val="1"/>
      </w:pPr>
      <w:r>
        <w:t>Приложение</w:t>
      </w:r>
    </w:p>
    <w:p w:rsidR="001E24B1" w:rsidRDefault="001E24B1" w:rsidP="001E24B1">
      <w:pPr>
        <w:pStyle w:val="ConsPlusNormal"/>
        <w:jc w:val="both"/>
      </w:pPr>
    </w:p>
    <w:p w:rsidR="002A1C00" w:rsidRDefault="002A1C00" w:rsidP="001E24B1">
      <w:pPr>
        <w:pStyle w:val="ConsPlusNormal"/>
        <w:jc w:val="both"/>
      </w:pPr>
    </w:p>
    <w:p w:rsidR="002A1C00" w:rsidRDefault="002A1C00" w:rsidP="001E24B1">
      <w:pPr>
        <w:pStyle w:val="ConsPlusNormal"/>
        <w:jc w:val="both"/>
      </w:pPr>
    </w:p>
    <w:p w:rsidR="001E24B1" w:rsidRDefault="001E24B1" w:rsidP="001E24B1">
      <w:pPr>
        <w:pStyle w:val="ConsPlusNormal"/>
        <w:jc w:val="center"/>
      </w:pPr>
      <w:bookmarkStart w:id="4" w:name="Par382"/>
      <w:bookmarkEnd w:id="4"/>
      <w:r>
        <w:t>ТРЕБОВАНИЯ</w:t>
      </w:r>
    </w:p>
    <w:p w:rsidR="001E24B1" w:rsidRDefault="001E24B1" w:rsidP="001E24B1">
      <w:pPr>
        <w:pStyle w:val="ConsPlusNormal"/>
        <w:jc w:val="center"/>
      </w:pPr>
      <w:r>
        <w:t>К АООП ОБУЧАЮЩИХСЯ С УМСТВЕННОЙ ОТСТАЛОСТЬЮ</w:t>
      </w:r>
    </w:p>
    <w:p w:rsidR="001E24B1" w:rsidRDefault="001E24B1" w:rsidP="001E24B1">
      <w:pPr>
        <w:pStyle w:val="ConsPlusNormal"/>
        <w:jc w:val="center"/>
      </w:pPr>
      <w:r>
        <w:t>(ИНТЕЛЛЕКТУАЛЬНЫМИ НАРУШЕНИЯМИ)</w:t>
      </w:r>
    </w:p>
    <w:p w:rsidR="001E24B1" w:rsidRDefault="001E24B1" w:rsidP="001E24B1">
      <w:pPr>
        <w:pStyle w:val="ConsPlusNormal"/>
        <w:jc w:val="both"/>
      </w:pPr>
    </w:p>
    <w:p w:rsidR="001E24B1" w:rsidRDefault="001E24B1" w:rsidP="001E24B1">
      <w:pPr>
        <w:pStyle w:val="ConsPlusNormal"/>
        <w:jc w:val="right"/>
        <w:outlineLvl w:val="2"/>
      </w:pPr>
      <w:bookmarkStart w:id="5" w:name="Par386"/>
      <w:bookmarkEnd w:id="5"/>
      <w:r>
        <w:t>Таблица 1</w:t>
      </w:r>
    </w:p>
    <w:p w:rsidR="001E24B1" w:rsidRDefault="001E24B1" w:rsidP="001E24B1">
      <w:pPr>
        <w:pStyle w:val="ConsPlusNormal"/>
        <w:jc w:val="both"/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49"/>
      </w:tblGrid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  <w:outlineLvl w:val="3"/>
            </w:pPr>
            <w:bookmarkStart w:id="6" w:name="Par388"/>
            <w:bookmarkEnd w:id="6"/>
            <w:r>
              <w:t>2. Требования к структуре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</w:pPr>
            <w:r>
              <w:t>Вариант 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</w:pPr>
            <w:r>
              <w:t>Вариант 2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  <w:outlineLvl w:val="4"/>
            </w:pPr>
            <w:bookmarkStart w:id="7" w:name="Par391"/>
            <w:bookmarkEnd w:id="7"/>
            <w:r>
              <w:t>2.2. АООП определяет содержание и организацию образовательной деятельности обучающихся с умственной отсталостью (интеллектуальными нарушениями)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Вариант 1 предполагает, что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Организация должна обеспечить требуемые для этой категории обучающихся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Вариант 2 предполагает, что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</w:t>
            </w:r>
            <w:bookmarkStart w:id="8" w:name="_GoBack"/>
            <w:bookmarkEnd w:id="8"/>
            <w:r>
              <w:t>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Для обучающихся, получающих образование по варианту 2 АООП,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 У некоторых обучающихся могут выявляться текущие психические и соматические заболевания.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Обязательной является специальная </w:t>
            </w:r>
            <w:r>
              <w:lastRenderedPageBreak/>
              <w:t>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  <w:outlineLvl w:val="4"/>
            </w:pPr>
            <w:bookmarkStart w:id="9" w:name="Par399"/>
            <w:bookmarkEnd w:id="9"/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(интеллектуальными нарушениями)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На основе Стандарта создается АООП,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Обучающийся с умственной отсталостью (интеллектуальными нарушениями), интеллектуальное развитие которого не позволяет освоить вариант 1 АООП, получает образование по варианту 2 АООП, на основе которой организация разрабатывает СИПР, учитывающую индивидуальные образовательные потребности обучающегося. В случае, если у обучающегося имеется готовность к освоению содержания варианта 1 АООП, то в СИПР могут быть включены отдельные темы, разделы, предметы данного варианта АООП.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  <w:outlineLvl w:val="4"/>
            </w:pPr>
            <w:bookmarkStart w:id="10" w:name="Par402"/>
            <w:bookmarkEnd w:id="10"/>
            <w:r>
              <w:t>2.6. АООП включает обязательную часть и часть, формируемую участниками образовательного процесса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Обязательная часть АООП для обучающихся с легкой умственной отсталостью (интеллектуальными нарушениями) составляет не менее 70%, а часть, формируемая участниками образовательных отношений, не более 30% от общего объема АООП.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Обязательная часть АООП для обучающихся с умеренной, тяжелой, глубокой умственной отсталостью (интеллектуальными нарушениями) и тяжелыми и множественными нарушениями развития составляет не менее 60%, а часть, формируемая участниками образовательных отношений, не более 40% от общего объема АООП.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 отдельных случаях соотношение объема обязательной части СИПР и части, формируемой участниками образовательных отношений, определяется индивидуальными образовательными возможностями обучающегося.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4"/>
            </w:pPr>
            <w:bookmarkStart w:id="11" w:name="Par406"/>
            <w:bookmarkEnd w:id="11"/>
            <w:r>
              <w:t>2.8. АООП должна содержать три раздела: целевой, содержательный и организационный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Содержательный раздел АООП включает Программу коррекционной работы.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Содержательный раздел АООП включает Программу сотрудничества с семьей обучающегося.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4"/>
            </w:pPr>
            <w:bookmarkStart w:id="12" w:name="Par409"/>
            <w:bookmarkEnd w:id="12"/>
            <w:r>
              <w:t>2.9. Требования к разделам АООП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13" w:name="Par410"/>
            <w:bookmarkEnd w:id="13"/>
            <w:r>
              <w:t>2.9.1. Пояснительная записка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Не предусматривается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Пояснительная записка включает описание структуры и общую характеристику СИПР, разрабатываемой на основе АООП.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Структура СИПР должна включать: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общие сведения о ребенке;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3) индивидуальный учебный план;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содержание образования в условиях организации и семьи;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5) условия реализации потребности в уходе и присмотре;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6) перечень специалистов, участвующих в разработке и реализации СИПР;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7) перечень возможных задач, мероприятий и форм сотрудничества организации и семьи обучающегося;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8) перечень необходимых технических средств и дидактических материалов;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9) средства мониторинга и оценки динамики обучения.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может иметь приложение, включающее задания и рекомендации для их выполнения ребенком в домашних условиях.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14" w:name="Par424"/>
            <w:bookmarkEnd w:id="14"/>
            <w:r>
              <w:lastRenderedPageBreak/>
              <w:t>2.9.2. Планируемые результаты освоения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Планируемые результаты освоения обучающимися с умственной отсталостью (интеллектуальными нарушениями) АООП представлены личностными и предметными результатами.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Структура и содержание планируемых результатов освоения АООП должны адекватно отражать требования Стандарта, передавать специфику целей изучения отдельных учебных предметов, соответствовать возможностям обучающихся.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Личностные результаты освоения АООП включают индивидуально-личностные качества, жизненные и социальные компетенции обучающегося и ценностные установки.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Предметные результаты освоения АООП включают освоенные обучающимися знания и умения, специфичные для каждой предметной области, готовность к их применению. Предметные результаты, достигнутые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АООП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АООП (вариант 1). В том случае, если обучающийся не достигает минимального уровня овладения по всем или большинству учебных </w:t>
            </w:r>
            <w:r>
              <w:lastRenderedPageBreak/>
              <w:t>предметов, то по рекомендации ПМПК и с согласия родителей (законных представителей) организация может перевести обучающегося на обучение по индивидуальному плану (СИПР) или на вариант 2 АООП.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Личностные и предметные планируемые результаты освоения обучающимися АООП должны рассматриваться в качестве возможных (примерных), соответствующих индивидуальным возможностям и специфическим образовательным потребностям обучающихся.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15" w:name="Par432"/>
            <w:bookmarkEnd w:id="15"/>
            <w:r>
              <w:lastRenderedPageBreak/>
              <w:t>2.9.3. Учебный план включает обязательные предметные области и коррекционно-развивающую область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Язык и речевая практика.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Русский язык.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решения практико-ориентированных задач.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Чтение (Литературное чтение).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Речевая практика.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Расширение представлений 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Язык и речевая практика.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Речь и альтернативная коммуникация.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Развитие речи как средства общения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Пользование воспроизводящими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 традиционные языковые (вербальные) и альтернативные средства коммуникации, соблюдая общепринятые правила общения. Умение пользоваться доступными средствами коммуникации в практике экспрессивной и </w:t>
            </w:r>
            <w:proofErr w:type="spellStart"/>
            <w:r>
              <w:t>импрессивной</w:t>
            </w:r>
            <w:proofErr w:type="spellEnd"/>
            <w:r>
              <w:t xml:space="preserve"> речи для решения соответствующих возрасту житейских задач. Обучение глобальному чтению в доступных ребенку пределах, формирование навыка понимания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Математика.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Математика (Математика и информатика).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Овладение началами математики (понятием числа, вычислениями, решением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 Развитие способности использовать некоторые математические знания в жизни. Формирование начальных представлений о компьютерной грамотности.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Математика.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Математические представления.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элементарных математических представлений о форме, величине, количественных (</w:t>
            </w:r>
            <w:proofErr w:type="spellStart"/>
            <w:r>
              <w:t>дочисловых</w:t>
            </w:r>
            <w:proofErr w:type="spellEnd"/>
            <w:r>
              <w:t>), пространственных, временных представлениях.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возрасту житейских задач.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Естествознание.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Мир природы и человека.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Природоведение.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элементарных знаний о живой и неживой природе и взаимосвязях, существующих между ними. Применение полученных знаний в повседневной жизни. Развитие активности, любознательности и разумной предприимчивости во взаимодействии с миром живой и неживой природы.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Биология.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География.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Усвоение элементарных знаний по физической и экономической географии России. Формирование элементарных представлений о географии материков и океанов. Расширение географических представлений о родном крае.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Не предусматривается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Предметная область: Человек и общество.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Основы социальной жизни.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жизнедеятельности. Усвоение морально-этических норм поведения, навыков общения с людьми в разных жизненных ситуациях. 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Мир истории.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первоначальных временных исторических представлений. Установление простейших взаимосвязей между историческим временем и изменениями, происходящими в предметном мире (мире вещей); жизни отдельного человека и общества.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История Отечества.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Формирование представлений о наиболее значимых исторических событиях в жизни нашей страны, о традициях, трудовых и героических делах народов, проживающих на территории нашей Родины, о примерах служения своему Отечеству в борьбе за свободу и </w:t>
            </w:r>
            <w:r>
              <w:lastRenderedPageBreak/>
              <w:t>независимость.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Этика.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Практическое освоение социальных ритуалов и форм продуктивного социального взаимодействия, в том числе трудового. Обогащение практики понимания другого человека (мыслей, чувств, намерений другого), эмоционального сопереживания, морального выбора в различных жизненных ситуациях.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Обществоведение.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первоначальных представлений о правах и обязанностях гражданина; основных законах нашей страны.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Не предусматривается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Не предусматривается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 "Окружающий мир".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Окружающий природный мир.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представлений о животном и растительном мире, их значении в жизни человека.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Человек.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Представление о себе как "Я", осознание общности и различий "Я" от других. Умение решать каждодневные жизненные задачи, связанные с удовлетворением первоочередных потребностей: прием пищи, туалет, гигиена тела, одевание (раздевание).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Домоводство.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Овладение умением выполнять доступные бытовые поручения (обязанности), связанные с уборкой помещений, с уходом за вещами; участие в покупке продуктов, в процессе приготовления пищи, в сервировке и уборке столов.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Окружающий социальный мир.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Предметная область: Искусство.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Музыка.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Рисование.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умений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"некрасивого"; понимание красоты как ценности; воспитание потребности в художественном творчестве.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Искусство.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Музыка и движение.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Изобразительная деятельность (лепка, рисование, аппликация).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Накопление впечатлений и формирование интереса к доступным видам изобразительного искусства. Формирование простейших эстетических ориентиров (красиво - не красиво) в практической жизни и их использование в организации обыденной жизни и праздника. 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Технология.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Ручной труд.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Овладение элементарными приемами ручного труда, </w:t>
            </w:r>
            <w:proofErr w:type="spellStart"/>
            <w:r>
              <w:t>общетрудовыми</w:t>
            </w:r>
            <w:proofErr w:type="spellEnd"/>
            <w:r>
              <w:t xml:space="preserve">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Профильный труд.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трудовых умений, необходимых в разных жизненных сферах. 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взаимодействия. Приобретение навыков самостоятельной работы и работы в коллективе, воспитание чувства товарищества, сотрудничества и взаимопомощи.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обучающихся с ограниченными возможностями здоровья и их родителей (законных представителей) на основе выбора профиля труда, включающего в себя подготовку обучающегося к </w:t>
            </w:r>
            <w:r>
              <w:lastRenderedPageBreak/>
              <w:t>индивидуальной трудовой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Совершенствование трудовых умений по выбранному профилю труда осуществляется в процессе трудовой практики,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кадрах, а также в соответствии с требованиями санитарных нормам и правил.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Предметная область: Технология.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Профильный труд.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Овладение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активное использование освоенных технологий и навыков для индивидуального жизнеобеспечения, социального развития и помощи близким.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Предметная область: Физическая культура.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Физическая культура (Адаптивная физическая культура).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Предметная область: Физическая культура.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Адаптивная физическая культура.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Развитие восприятия собственного тела, осознание своих физических возможностей и ограничений. Освоение доступных способов передвижения (в том числе с использованием технических средств). Соотнесение самочувствия с настроением, собственной активностью, самостоятельностью и независимостью. Формирование двигательных навыков, координации движений, физических качеств. Освоение доступных видов физкультурно-спортивной деятельности: велосипедная езда, ходьба на лыжах, спортивные и подвижные игры, туризм и других.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6"/>
            </w:pPr>
            <w:bookmarkStart w:id="16" w:name="Par522"/>
            <w:bookmarkEnd w:id="16"/>
            <w:r>
              <w:t>Коррекционно-развивающая область и основные задачи реализации содержания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Содержание коррекционно-развивающей области представлено следующими обязательными коррекционными курсами: "Ритмика", "Коррекционные занятия (логопедические и </w:t>
            </w:r>
            <w:proofErr w:type="spellStart"/>
            <w:r>
              <w:t>психокоррекционные</w:t>
            </w:r>
            <w:proofErr w:type="spellEnd"/>
            <w:r>
              <w:t>)".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"Ритмика".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Привитие навыков участия в коллективной творческой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"Логопедические занятия".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Обогащение и развитие словаря, уточнение значения слова, развитие лексической системности, формирование семантических </w:t>
            </w:r>
            <w:r>
              <w:lastRenderedPageBreak/>
              <w:t>полей. Развитие и совершенствование грамматического строя речи. Развитие связной речи. Коррекция недостатков письменной речи (чтения и письма).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</w:t>
            </w:r>
            <w:proofErr w:type="spellStart"/>
            <w:r>
              <w:t>Психокоррекционные</w:t>
            </w:r>
            <w:proofErr w:type="spellEnd"/>
            <w:r>
              <w:t xml:space="preserve"> занятия".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Формирование учебной мотивации, стимуляция сенсорно-перцептивных, </w:t>
            </w:r>
            <w:proofErr w:type="spellStart"/>
            <w:r>
              <w:t>мнемических</w:t>
            </w:r>
            <w:proofErr w:type="spellEnd"/>
            <w:r>
              <w:t xml:space="preserve"> и интеллектуальных процессов. 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Развитие способности к </w:t>
            </w:r>
            <w:proofErr w:type="spellStart"/>
            <w:r>
              <w:t>эмпатии</w:t>
            </w:r>
            <w:proofErr w:type="spellEnd"/>
            <w:r>
      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Выбор коррекционных курсов и их количественное соотношение самостоятельно определяется организацией, исходя из психофизических особенностей обучающихся с умственной отсталостью (интеллектуальными нарушениями), на основании рекомендаций ПМПК и ИПР инвалида. На реализацию коррекционно-развивающей области отводится до 6 часов в неделю от общего количества часов, предусмотренных на внеурочную деятельность.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учебные</w:t>
            </w:r>
            <w:proofErr w:type="gramEnd"/>
            <w:r>
              <w:t xml:space="preserve"> занятия для факультативного изучения отдельных учебных предметов (основы безопасности жизнедеятельности; домоводство, деловое и творческое письмо и другие);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увеличение</w:t>
            </w:r>
            <w:proofErr w:type="gramEnd"/>
            <w:r>
              <w:t xml:space="preserve"> учебных часов, отводимых на изучение отдельных учебных предметов обязательной части;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учебные</w:t>
            </w:r>
            <w:proofErr w:type="gramEnd"/>
            <w:r>
              <w:t xml:space="preserve"> занятия, обеспечивающие различные интересы обучающихся, в том числе этнокультурные (история и культура родного края; занимательная информатика; компьютерная грамотность и другие);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 развитии.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Содержание коррекционно-развивающей области представлено следующими обязательными коррекционными курсами: "Сенсорное развитие", "Предметно-практические действия", "Двигательное развитие", "Альтернативная коммуникация", "Коррекционно-развивающие занятия".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"Сенсорное развитие".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Обогащение чувственного опыта через целенаправленное систематическое воздействие на различные анализаторы. Развитие зрительного, слухового, тактильного, кинестетического восприятия, а также восприятие запаха и вкуса как пропедевтика формирования навыков общения, предметно-практической и познавательной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"Предметно-практические действия".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Формирование интереса к предметному </w:t>
            </w:r>
            <w:r>
              <w:lastRenderedPageBreak/>
              <w:t>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действий. Овладение 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"Двигательное развитие".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Мотивация двигательной активности; поддержка и развитие имеющихся движений, расширение диапазона движений и профилактика возможных нарушений. Обучение переходу из одной позы в другую; освоение новых способов передвижения (включая передвижение с помощью технических средств реабилитации); формирование функциональных двигательных навыков; развитие функции руки, в том числе мелкой моторики; формирование ориентировки в пространстве; обогащение сенсомоторного опыта.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"Альтернативная коммуникация".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Освоение доступных средств невербальной коммуникации: взгляда, мимики, жеста, предмета, графического изображения, знаковой системы. Освоение таблицы букв, карточек с напечатанными словами, набора букв как средства коммуникации. Составление коммуникативных таблиц и коммуникативных тетрадей для общения в школе, дома и в других местах. Освоение технических коммуникативных устройств.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Коррекционный курс "Коррекционно-развивающие занятия".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Основные задачи реализации содержания: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Коррекция отдельных сторон психической деятельности и личностной сферы. Формирование социально приемлемых форм поведения, сведение к минимуму проявлений деструктивного поведения: крик, агрессия, </w:t>
            </w:r>
            <w:proofErr w:type="spellStart"/>
            <w:r>
              <w:t>самоагрессия</w:t>
            </w:r>
            <w:proofErr w:type="spellEnd"/>
            <w:r>
              <w:t>, стереотипии и другое. Коррекция речевых расстройств и нарушений коммуникации. Дополнительная помощь в освоении отдельных действий и представлений, которые оказываются для обучающихся особенно трудными. Развитие индивидуальных способностей обучающихся, их творческого потенциала.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 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</w:t>
            </w:r>
            <w:r>
              <w:lastRenderedPageBreak/>
              <w:t>и необходимую коррекцию недостатков в психическом и (или) физическом развитии.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17" w:name="Par558"/>
            <w:bookmarkEnd w:id="17"/>
            <w:r>
              <w:lastRenderedPageBreak/>
              <w:t>2.9.4. Программа формирования базовых учебных действий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формирования базовых учебных действий должна обеспечивать: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связь базовых учебных действий с содержанием учебных предметов;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решение задач формирования личностных, регулятивных, познавательных, коммуникативных базовых учебных действий.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Результативность овладения базовыми учебными действиями у обучающихся с умственной отсталостью (интеллектуальными нарушениями) определяется на завершающем этапе обучения (IX - XII (XIII) класс). Организация самостоятельно разрабатывает процедуру и содержание итоговой комплексной оценки базовых учебных действий.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формирования базовых учебных действий должна содержать: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задачи подготовки ребенка к нахождению и обучению в среде сверстников, к эмоциональному, коммуникативному взаимодействию с группой обучающихся;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учебного поведения, умения выполнять задания от начала до конца в течение определенного периода времени, умения самостоятельно переходить от одного действия (операции) к другому в соответствии с расписанием занятий, алгоритмом действий.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18" w:name="Par566"/>
            <w:bookmarkEnd w:id="18"/>
            <w:r>
              <w:t>2.9.7. Программа формирования экологической культуры, здорового и безопасного образа жизни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Реализация программы должна осуществляется в единстве урочной (через содержание учебных предметов "Чтение", "Мир природы и человека", "Природоведение", "Биология", "География", "Основы социальной жизни"), внеурочной и внешкольной деятельности, в совместной педагогической работе общеобразовательной организации, семьи и других институтов общества.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Содержание программы подробно раскрывается через программы учебных предметов, в частности: "Человек" (гигиена), "Домоводство" (здоровое питание), "Человек и окружающий природный мир", "Физкультура", "Человек и окружающий социальный мир" (выполнение роли пациента у врача, поведение в экстремальной ситуации и другое), а также в ходе коррекционных курсов и во внеурочной деятельности.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19" w:name="Par569"/>
            <w:bookmarkEnd w:id="19"/>
            <w:r>
              <w:t xml:space="preserve">2.9.8. Программа коррекционной работы </w:t>
            </w:r>
            <w:hyperlink w:anchor="Par950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коррекционной работы направлена обеспечение успешности освоения АООП обучающимися с легкой умственной отсталостью (интеллектуальными нарушениями).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коррекционной работы должна обеспечивать: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выявление особых образовательных потребностей детей с умственной отсталостью (интеллектуальными нарушениями), обусловленных недостатками в их психическом и физическом развитии;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осуществление индивидуально ориентированной психолого-медико-педагогической помощи детям с умственной отсталостью (интеллектуальными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коррекционной работы должна содержать: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механизм взаимодействия учителей и других специалистов в области сопровождения, медицинских работников организации и специалистов других организаций с целью реализации программы коррекционной работы;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перечень, содержание и план реализации индивидуально ориентированных коррекционных </w:t>
            </w:r>
            <w:r>
              <w:lastRenderedPageBreak/>
              <w:t>мероприятий, обеспечивающих удовлетворение особых образовательных потребностей обучающихся с умственной отсталостью (интеллектуальными нарушениями);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систему комплексного психолого-медико-педагогического сопровождения обучающихся с умственной отсталостью (интеллектуальными нарушениями)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корректировку коррекционных мероприятий.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Не предусматривается.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20" w:name="Par580"/>
            <w:bookmarkEnd w:id="20"/>
            <w:r>
              <w:lastRenderedPageBreak/>
              <w:t>2.9.10. Программа внеурочной деятельности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(трудовые) практики и т.д.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Время, отводимое на внеурочную деятельность (с учетом часов на коррекционно-развивающую область), составляет в течение 9 учебных лет не более 3 050 часов, в течение 12 учебных лет - не более 4 070 часов, в течение 13 учебных лет - не более 4 400 часов.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внеурочной деятельности направлена на социально-эмоциональное, спортивно-оздоровительное, творческое, нравственное, познавательное, общекультурное развитие личности средствами физического, нравственного, эстетического, трудового воспитания. Внеурочная деятельность также направлена на расширение контактов обучающихся с обычно развивающимися сверстниками и взаимодействие с разными людьми.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Программа внеурочной деятельности должна предусматривать организацию и проведение специальных внеурочных мероприятий, направленных на развитие личности обучающихся, таких как: конкурсы, выставки, игры, экскурсии, занятия в кружках по интересам, творческие фестивали и соревнования ("веселые старты", олимпиады), праздники, лагеря, походы, реализация доступных проектов и другое.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Внеурочная деятельность должна способствовать социальной интеграции обучающихся путем организации и проведения мероприятий, в которых предусмотрена совместная деятельность обучающихся с умственной отсталостью (интеллектуальными нарушениями) и обучающихся, не имеющих каких-либо нарушений развития, из различных организаций. Виды совместной внеурочной деятельности необходимо подбирать с учетом возможностей и интересов как обучающихся с нарушениями развития, так и их обычно развивающихся сверстников. Для результативного процесса интеграции в ходе внеурочных мероприятий важно обеспечить условия, благоприятствующие самореализации и успешной совместной деятельности для всех ее участников.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Задачи и мероприятия, реализуемые на внеурочной деятельности, включаются в СИПР.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21" w:name="Par587"/>
            <w:bookmarkEnd w:id="21"/>
            <w:r>
              <w:t>2.9.11. Программа сотрудничества с семьей обучающегося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Отдельно не предусматривается.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Программа должна включать консультации, семинары, тренинги, занятия, беседы, собрания, домашнее </w:t>
            </w:r>
            <w:proofErr w:type="spellStart"/>
            <w:r>
              <w:t>визитирование</w:t>
            </w:r>
            <w:proofErr w:type="spellEnd"/>
            <w:r>
              <w:t xml:space="preserve"> и другие мероприятия, направленные на: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психологическую поддержку семьи, воспитывающей ребенка-инвалида;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повышение осведомленности родителей об особенностях развития и специфических образовательных потребностях ребенка;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обеспечение участия семьи в разработке и реализации СИПР;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единства требований к обучающемуся в семье и в организации;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организацию регулярного обмена информацией о ребенке, о ходе реализации СИПР и результатах ее освоения;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организацию участия родителей во внеурочных мероприятиях.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  <w:outlineLvl w:val="4"/>
            </w:pPr>
            <w:bookmarkStart w:id="22" w:name="Par596"/>
            <w:bookmarkEnd w:id="22"/>
            <w:r>
              <w:t>2.10. Система оценки достижения планируемых результатов освоения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Система оценки достижения планируемых результатов освоения АООП должна ориентировать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Система оценки достижения планируемых результатов освоения АООП образования обучающимися с умеренной, тяжелой, глубокой умственной отсталостью (интеллектуальными нарушениями), тяжелыми и множественными нарушениями развития должна ориентировать образовательный процесс на введение в культуру ребенка, по разным причинам выпадающего из образовательного пространства, достижение возможных результатов освоения содержания СИПР и АООП.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  <w:outlineLvl w:val="3"/>
            </w:pPr>
            <w:bookmarkStart w:id="23" w:name="Par599"/>
            <w:bookmarkEnd w:id="23"/>
            <w:r>
              <w:t>3. Требования к специальным условиям реализации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</w:pPr>
            <w:r>
              <w:t>Вариант 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</w:pPr>
            <w:r>
              <w:t>Вариант 2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  <w:outlineLvl w:val="4"/>
            </w:pPr>
            <w:bookmarkStart w:id="24" w:name="Par602"/>
            <w:bookmarkEnd w:id="24"/>
            <w:r>
              <w:t>3.4. Требования к кадровым условиям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Кадровое обеспечение организации, реализующей АООП (СИПР), предполагает междисциплинарный состав специалистов (педагогические, медицинские и социальные работники), компетентных в понимании особых образовательных потребностей обучающихся, способных обеспечить систематическую медицинскую, психолого-педагогическую и социальную поддержку.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(педиатр, психиатр, невролог, офтальмолог,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</w:t>
            </w:r>
            <w:proofErr w:type="spellStart"/>
            <w:r>
              <w:t>кохлеарные</w:t>
            </w:r>
            <w:proofErr w:type="spellEnd"/>
            <w:r>
              <w:t xml:space="preserve"> </w:t>
            </w:r>
            <w:proofErr w:type="spellStart"/>
            <w:r>
              <w:t>импланты</w:t>
            </w:r>
            <w:proofErr w:type="spellEnd"/>
            <w:r>
              <w:t>, очки и другие средства коррекции зрительных нарушений и т.д.).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При необходимости, с учетом соответствующих показаний, в рамках сетевого взаимодействия </w:t>
            </w:r>
            <w:r>
              <w:lastRenderedPageBreak/>
              <w:t>осуществляется медицинское сопровождение обучающихся.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  <w:outlineLvl w:val="4"/>
            </w:pPr>
            <w:bookmarkStart w:id="25" w:name="Par607"/>
            <w:bookmarkEnd w:id="25"/>
            <w:r>
              <w:lastRenderedPageBreak/>
              <w:t>3.6. Требования к материально-техническим условиям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Материально-техническое и информационное оснащение образовательного процесса должно обеспечивать возможность </w:t>
            </w:r>
            <w:hyperlink w:anchor="Par951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создания материальных объектов, в том числе произведений искусства.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</w:pP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26" w:name="Par613"/>
            <w:bookmarkEnd w:id="26"/>
            <w:r>
              <w:t>Требования к организации пространства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Материально-техническое обеспечение АООП должно предусматривать: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трудовые мастерские с необходимым оборудованием в соответствии с реализуемыми профилями трудового обучения;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кабинет для проведения уроков "Основы социальной жизни".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 классных помещениях должны быть предусмотрены учебные зоны и зоны отдыха обучающихся.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Обучающимся с умственной отсталостью (интеллектуальными нарушениями) может быть предоставлена возможность проживания в организации в случае ее удаленности от их места проживания.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Важным условием реализации АООП (СИПР) является возможность для беспрепятственного доступа тех обучающихся, у которых имеются нарушения опорно-двигательных функций, зрения, к объектам инфраструктуры организации. С этой целью территория и здание организации должны отвечать требованиям </w:t>
            </w:r>
            <w:proofErr w:type="spellStart"/>
            <w:r>
              <w:t>безбарьерной</w:t>
            </w:r>
            <w:proofErr w:type="spellEnd"/>
            <w:r>
              <w:t xml:space="preserve"> среды.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 помещениях для обучающихся должно быть предусмотрено специальное оборудование, позволяющее оптимизировать образовательную деятельность, присмотр и уход за обучающимися, а также обеспечивать максимально возможную самостоятельность в передвижении, коммуникации, осуществлении учебной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Материально-техническое обеспечение реализации АООП (СИПР) для обучающихся с умственной отсталостью (интеллектуальными нарушениями) должно соответствовать действующим санитарным и противопожарным нормам, нормам охраны труда работников образовательных организаций, предъявляемым к кабинету для проведения уроков по Домоводству.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5"/>
            </w:pPr>
            <w:bookmarkStart w:id="27" w:name="Par622"/>
            <w:bookmarkEnd w:id="27"/>
            <w:r>
              <w:t>Требования к организации учебного места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Учебное место обучающегося организуется в соответствии с санитарными нормами и требованиями.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Учебное место обучающегося создается с учетом его индивидуальных возможностей и особых образовательных потребностей. При организации учебного места учитываются возможности и особенности моторики, восприятия, внимания, памяти обучающегося. Для создания оптимальных условий обучения организуются учебные места для индивидуальной и групповой форм обучения. С этой целью в помещении класса должны быть созданы специальные зоны. Кроме учебных зон </w:t>
            </w:r>
            <w:r>
              <w:lastRenderedPageBreak/>
              <w:t>необходимо предусмотреть места для отдыха и проведения свободного времени.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Для достижения ребенком большей самостоятельности в передвижении,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(опорно-двигательного аппарата, сенсорной сферы, расстройства аутистического спектра и эмоционально-волевой сферы).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К ассистирующим технологиям относятся: индивидуальные технические средства передвижения (кресла-коляски, ходунки, </w:t>
            </w:r>
            <w:proofErr w:type="spellStart"/>
            <w:r>
              <w:t>вертикализаторы</w:t>
            </w:r>
            <w:proofErr w:type="spellEnd"/>
            <w:r>
              <w:t xml:space="preserve"> и другое); подъемники; приборы для альтернативной и дополнительной коммуникации; электронные адаптеры, переключатели и другое.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Помимо вспомогательных функций, позволяющих ребенку получить адаптированный доступ к образованию, технические средства обучения (включая специализированные компьютерные инструменты обучения) должны удовлетворить особые образовательные потребности обучающихся, способствовать мотивации учебной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 связи с тем, что среди обучающихся есть дети, которые себя не обслуживают и нуждаются в уходе, для осуществления таких гигиенических процедур, как смена памперса, помывка тела, в санузлах или других помещениях предусматриваются оборудованные душевые, специальные кабинки и т.д.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  <w:outlineLvl w:val="5"/>
            </w:pPr>
            <w:bookmarkStart w:id="28" w:name="Par629"/>
            <w:bookmarkEnd w:id="28"/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Специальный учебный и дидактический материал, отвечающий особым образовательным потребностям обучающихся.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Учет особых образовательных потребностей обучающихся с умственной отсталостью (интеллектуальными нарушениями) обусловливает необходимость использования специальных учебников, адресованных данной категории обучающихся; подбора специального учебного и дидактического материала (в младших классах преимущественное использование натуральной и иллюстративной наглядности; в старших - иллюстративной и символической). Для закрепления знаний, полученных на уроке, а также для выполнения практических работ необходимо использование рабочих тетрадей на печатной основе, включая специальные прописи.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Специальный учебный и дидактический материал, отвечающий особым образовательным потребностям обучающихся.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Особые образовательные потребности обучающихся требуют специального подбора учебного и дидактического материала, позволяющего эффективно осуществлять процесс обучения по всем предметным областям.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Освоение практики общения с окружающими людьми в рамках предметной области "Язык и речевая практика" предполагает использование разнообразного предметного и изобразительного дидактического материала, иллюстрирующего природный и социальный окружающий мир; вербальных и невербальных средств коммуникации, включая электронные, в </w:t>
            </w:r>
            <w:proofErr w:type="spellStart"/>
            <w:r>
              <w:t>т.ч</w:t>
            </w:r>
            <w:proofErr w:type="spellEnd"/>
            <w:r>
              <w:t>. компьютерные устройства и соответствующее программное обеспечение.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Освоение предметной области "Математика" предполагает использование разнообразного дидактического материала в виде предметов различной формы, величины, цвета; изображений </w:t>
            </w:r>
            <w:r>
              <w:lastRenderedPageBreak/>
              <w:t>предметов, людей, объектов природы, цифр; оборудования, позволяющего выполнять упражнения на сортировку, группировку различных предметов, их соотнесения по определенным признакам; программное обеспечение для персонального компьютера, с помощью которого выполняются упражнения по формированию доступных математических представлений; калькуляторы и другие средства.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доступных представлений о мире и практики взаимодействия с окружающим миром в рамках содержательной области "Окружающий мир" происходит с использованием традиционных дидактических средств, с применением видео, проекционного оборудования, Интернет-ресурсов и печатных материалов. Обогащению опыта взаимодействия с окружающим миром способствует непосредственный контакт обучающихся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организации, а также теплицы, сенсорный сад и другие объекты на прилегающей к организации территории.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Формирование представлений о себе, своих возможностях в ходе освоения предметной области "Окружающий мир" происходит с использованием средств, расширяющих представления и обогащающих жизненный опыт обучающихся. Организация должна располагать необходимыми материалами и оборудованием, позволяющим обучающимся осваивать навыки самообслуживания, доступной бытовой деятельности. Содержательная область предполагает использование широкого спектра демонстративного учебного материала (фото, видео, рисунков), тематически связанного с жизнью общества.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Специальный учебный и дидактический материал необходим для образования обучающихся в области "Искусство".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позволяющих ребенку овладевать отдельными операциями в процессе совместных действий с взрослым.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На занятиях музыкой и театром важно обеспечить обучающимся использование доступных музыкальных инструментов (маракас, бубен, барабан и другие), театральным реквизитом.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Предметная область "Физическая культура" должна обеспечивать обучающимся возможность физического самосовершенствования, даже если их физический статус значительно ниже общепринятой нормы. Для этого оснащение </w:t>
            </w:r>
            <w:r>
              <w:lastRenderedPageBreak/>
              <w:t>физкультурных залов должно предусматривать специальное адаптированное оборудование для обучающихся с различными нарушениями развития, включая различные тренажеры, инвентарь для подвижных игр и т.п.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 учетом того, что подготовка обучающихся к трудовой деятельности в рамках предметной области "Технология" начинается с формирования у них элементарных действий с материалами и предметами, для обучения необходимы разнообразные по свойствам и внешним признакам материалы, игрушки, заготовки, различные инструменты, соответствующие профилю труда, включая оборудование и прочие предметы. По мере накопления опыта предметно-практической деятельности диапазон формируемых действий постепенно расширяется, увеличивается время их выполнения и меняются их качественные характеристики. Постепенно формируемые действия переходят в разряд трудовых операций.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Материально-техническое обеспечение коррекционных курсов включает технические средства, в том числе электронные, специальное программное обеспечение, предназначенное для коррекции и развития движения, коммуникации, познавательной деятельности, сенсомоторных действий. Для обеспечения занятий по сенсорному развитию необходимы наборы средств, воздействующих на различные анализаторы и вызывающих положительные реакции обучающихся на окружающую действительность. Для формирования предметно-практических действий необходимы разнообразные по свойствам и внешним признакам материалы, игрушки и прочие предметы. Двигательное развитие происходит с использованием разнообразного спортивного, а также ортопедического и лечебно-физкультурного оборудования и инвентаря.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  <w:outlineLvl w:val="3"/>
            </w:pPr>
            <w:bookmarkStart w:id="29" w:name="Par643"/>
            <w:bookmarkEnd w:id="29"/>
            <w:r>
              <w:lastRenderedPageBreak/>
              <w:t>Требования к результатам освоения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</w:pPr>
            <w:r>
              <w:t>Вариант 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jc w:val="center"/>
            </w:pPr>
            <w:r>
              <w:t>Вариант 2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4"/>
            </w:pPr>
            <w:bookmarkStart w:id="30" w:name="Par646"/>
            <w:bookmarkEnd w:id="30"/>
            <w:r>
              <w:t>4.1. Стандарт устанавливает требования к результатам освоения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Результаты освоения АООП оцениваются как итоговые достижения на момент завершения образования.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Стандарт устанавливает требования к предметным и личностным результатам обучающихся с умственной отсталостью (интеллектуальными нарушениями), освоивших АООП.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Описание результатов овладения обучающимися с умственной отсталостью (интеллектуальными нарушениями) АООП имеет интегративный характер и включает в себя: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требования к оценке овладения социальными </w:t>
            </w:r>
            <w:r>
              <w:lastRenderedPageBreak/>
              <w:t>компетенциями (личностные результаты);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требования к оценке степени самостоятельности использования предметных знаний и умений для решения практико-ориентированных задач (предметные результаты).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Основным ожидаемым результатом освоения обучающимся АООП по варианту 2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Стандарт устанавливает требования к результатам освоения АООП, которые </w:t>
            </w:r>
            <w:r>
              <w:lastRenderedPageBreak/>
              <w:t>рассматриваются как возможные (примерные) и соразмерные с индивидуальными возможностями и специфическими образовательными потребностями обучающихся. Требования устанавливаются к результатам: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личностным</w:t>
            </w:r>
            <w:proofErr w:type="gramEnd"/>
            <w:r>
              <w:t xml:space="preserve">, включающим </w:t>
            </w:r>
            <w:proofErr w:type="spellStart"/>
            <w:r>
              <w:t>сформированность</w:t>
            </w:r>
            <w:proofErr w:type="spellEnd"/>
            <w:r>
              <w:t xml:space="preserve"> мотивации к обучению и познанию, социальные компетенции, личностные качества;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предметным</w:t>
            </w:r>
            <w:proofErr w:type="gramEnd"/>
            <w:r>
      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4"/>
            </w:pPr>
            <w:bookmarkStart w:id="31" w:name="Par656"/>
            <w:bookmarkEnd w:id="31"/>
            <w:r>
              <w:lastRenderedPageBreak/>
              <w:t>4.2. Личностные результаты освоения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Личностные результаты включают овладение обучающимися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Личностные результаты освоения АООП должны отражать: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осознание себя как гражданина России; формирование чувства гордости за свою Родину;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формирование уважительного отношения к иному мнению, истории и культуре других народов;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развитие адекватных представлений о собственных возможностях, о насущно необходимом жизнеобеспечении;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5) овладение социально-бытовыми умениями, используемыми в повседневной жизни;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6) владение навыками коммуникации и принятыми нормами социального взаимодействия;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7)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8) принятие и освоение социальной роли обучающегося, формирование и развитие социально значимых мотивов учебной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9) развитие навыков сотрудничества с взрослыми и сверстниками в разных социальных ситуациях;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10) формирование эстетических потребностей, ценностей и чувств;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11)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13) формирование готовности к самостоятельной жизни.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обучающихся. Личностные результаты освоения АООП могут включать: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основы персональной идентичности, осознание своей принадлежности к определенному полу, осознание себя как "Я";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социально-эмоциональное участие в процессе общения и совместной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формирование уважительного отношения к окружающим;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5) овладение начальными навыками адаптации в динамично изменяющемся и развивающемся мире;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6) освоение доступных социальных ролей (обучающегося, сына (дочери), пассажира, покупателя и т.д.), развитие мотивов учебной деятельности и формирование личностного смысла учения;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8) формирование эстетических потребностей, ценностей и чувств;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</w:t>
            </w:r>
            <w:r>
              <w:lastRenderedPageBreak/>
              <w:t>ценностям.</w:t>
            </w:r>
          </w:p>
        </w:tc>
      </w:tr>
      <w:tr w:rsidR="001E24B1" w:rsidTr="002A1C0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outlineLvl w:val="4"/>
            </w:pPr>
            <w:bookmarkStart w:id="32" w:name="Par684"/>
            <w:bookmarkEnd w:id="32"/>
            <w:r>
              <w:lastRenderedPageBreak/>
              <w:t>4.3. Предметные результаты освоения АООП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Предметные результаты освоения АООП с учетом специфики содержания образовательных областей, включающих в себя конкретные учебные предметы, должны отражать: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Язык и речевая практика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Русский язык: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формирование интереса к изучению родного (русского) языка;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коммуникативно-речевые умения, необходимые для обеспечения коммуникации в различных ситуациях общения;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овладение основами грамотного письма;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использование знаний в области русского языка и сформированных грамматико-орфографических умений для решения практических задач.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Чтение (Литературное чтение):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участие в обсуждении прочитанных произведений; умение высказывать отношение к поступкам героев, оценивать поступки героев и мотивы поступков с учетом принятых в обществе норм и правил;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представления о мире, человеке, обществе и социальных нормах, принятых в нем;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выбор с помощью взрослого интересующей литературы.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Речевая практика: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осмысление значимости речи для решения коммуникативных и познавательных задач;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расширение представлений об окружающей действительности и развитие на этой основе лексической, грамматико-синтаксической сторон речи и связной речи;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использование диалогической формы речи в различных ситуациях общения;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уместное использование этикетных речевых выражений; знание основных правил культуры речевого общения.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обучающихся, а также специфики содержания предметных областей и конкретных учебных предметов.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Возможные предметные результаты должны отражать: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Язык и речевая практика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Речь и альтернативная коммуникация: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развитие речи как средства общения в контексте познания окружающего мира и личного опыта ребенка: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понимание слов, обозначающих объекты и явления природы, объекты рукотворного мира и деятельность человека;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самостоятельного использования усвоенного лексико-грамматического материала в учебных и коммуникативных целях.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2) овладение доступными средствами коммуникации и общения - вербальными и невербальными </w:t>
            </w:r>
            <w:hyperlink w:anchor="Par952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качество </w:t>
            </w:r>
            <w:proofErr w:type="spellStart"/>
            <w:r>
              <w:t>сформированности</w:t>
            </w:r>
            <w:proofErr w:type="spellEnd"/>
            <w:r>
              <w:t xml:space="preserve"> устной речи в соответствии с возрастными показаниями;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понимание обращенной речи, понимание смысла рисунков, фотографий, пиктограмм, других графических знаков;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умение</w:t>
            </w:r>
            <w:proofErr w:type="gramEnd"/>
            <w:r>
              <w:t xml:space="preserve"> пользоваться средствами альтернативной коммуникации: жестами, взглядами, коммуникативными таблицами, тетрадями, воспроизводящими (синтезирующими) речь устройствами (коммуникаторами, персональными компьютерами и другими).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3) умение пользоваться доступными средствами коммуникации в практике экспрессивной и </w:t>
            </w:r>
            <w:proofErr w:type="spellStart"/>
            <w:r>
              <w:t>импрессивной</w:t>
            </w:r>
            <w:proofErr w:type="spellEnd"/>
            <w:r>
              <w:t xml:space="preserve"> речи для решения соответствующих возрасту житейских задач: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мотивы коммуникации: познавательные интересы, общение и взаимодействие в разнообразных видах детской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вступать в контакт, поддерживать и завершать его, используя невербальные и вербальные средства, соблюдение общепринятых правил коммуникации;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умение использовать средства альтернативной коммуникации в процессе общения: использование предметов, жестов, взгляда, шумовых, голосовых, </w:t>
            </w:r>
            <w:proofErr w:type="spellStart"/>
            <w:r>
              <w:t>речеподражательных</w:t>
            </w:r>
            <w:proofErr w:type="spellEnd"/>
            <w:r>
              <w:t xml:space="preserve"> реакций для выражения индивидуальных потребностей; 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</w:t>
            </w:r>
            <w:r>
              <w:lastRenderedPageBreak/>
              <w:t>с изображением, либо другим доступным способом; общение с помощью электронных средств коммуникации (коммуникатора, компьютерного устройства).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глобальное чтение в доступных ребенку пределах, понимание смысла узнаваемого слова: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узнавание и различение напечатанных слов, обозначающих имена людей, названия хорошо известных предметов и действий;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использование карточек с напечатанными словами как средства коммуникации.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5) развитие предпосылок к осмысленному чтению и письму: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узнавание и различение образов графем (букв);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графические действия с использованием элементов графем: обводка, штриховка, печатание букв, слов.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6) чтение и письмо: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начальные навыки чтения и письма.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Математика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Математика и информатика: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элементарные математические представления о количестве, форме, величине предметов; пространственные и временные представления;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начальные математические знания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навыки измерения, пересчета, измерения, прикидки и оценки наглядного представления числовых данных и процессов, записи и выполнения несложных алгоритмов;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способность применения математических знаний для решения учебно-познавательных, учебно-практических, жизненных и профессиональных задач;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5) оперирование математическим содержанием на уровне словесно-логического мышления с использованием математической речи;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6) элементарные умения пользования компьютером.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Математика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Математические представления: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элементарные математические представления о форме, величине; количественные (</w:t>
            </w:r>
            <w:proofErr w:type="spellStart"/>
            <w:r>
              <w:t>дочисловые</w:t>
            </w:r>
            <w:proofErr w:type="spellEnd"/>
            <w:r>
              <w:t>), пространственные, временные представления:</w:t>
            </w:r>
          </w:p>
          <w:p w:rsidR="001E24B1" w:rsidRDefault="001E24B1" w:rsidP="004A40E9">
            <w:pPr>
              <w:pStyle w:val="ConsPlusNormal"/>
              <w:ind w:firstLine="283"/>
            </w:pPr>
            <w:r>
              <w:t>умение различать и сравнивать предметы по форме, величине, удаленности;</w:t>
            </w:r>
          </w:p>
          <w:p w:rsidR="001E24B1" w:rsidRDefault="001E24B1" w:rsidP="004A40E9">
            <w:pPr>
              <w:pStyle w:val="ConsPlusNormal"/>
              <w:ind w:firstLine="283"/>
            </w:pPr>
            <w:r>
              <w:t>умение ориентироваться в схеме тела, в пространстве, на плоскости;</w:t>
            </w:r>
          </w:p>
          <w:p w:rsidR="001E24B1" w:rsidRDefault="001E24B1" w:rsidP="004A40E9">
            <w:pPr>
              <w:pStyle w:val="ConsPlusNormal"/>
              <w:ind w:firstLine="283"/>
            </w:pPr>
            <w:r>
              <w:t>умение различать, сравнивать и преобразовывать множества (один - много).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соотносить число с соответствующим количеством предметов, обозначать его цифрой;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пересчитывать предметы в доступных пределах;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представлять множество двумя другими множествами в пределах пяти;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обозначать арифметические действия знаками;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решать задачи на увеличение и уменьшение на несколько единиц.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овладение способностью пользоваться математическими знаниями при решении соответствующих возрасту житейских задач: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обращаться с деньгами, рассчитываться ими, пользоваться карманными деньгами;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определять длину, вес, объем, температуру, время, пользуясь мерками и измерительными приборами;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устанавливать взаимно-однозначные соответствия;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умение распознавать цифры, обозначающие номер дома, квартиры, автобуса, телефона и другое;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деятельности.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</w:pPr>
            <w:r>
              <w:lastRenderedPageBreak/>
              <w:t>Не предусматривается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Окружающий мир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Окружающий природный мир: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представления о явлениях и объектах неживой природы, смене времен года и соответствующих сезонных изменениях в природе, умений адаптироваться к конкретным природным и климатическим условиям: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интерес к объектам и явлениям неживой природы;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расширение представлений об объектах неживой природы (вода, воздух, земля, огонь, водоемы, формы земной поверхности и других);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представления о временах года, характерных признаках времен года, погодных изменениях, их влиянии на жизнь человека;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учитывать изменения в окружающей среде для выполнения правил жизнедеятельности, охраны здоровья.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представления о животном и растительном мире, их значении в жизни человека: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интерес к объектам живой природы;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расширение</w:t>
            </w:r>
            <w:proofErr w:type="gramEnd"/>
            <w:r>
              <w:t xml:space="preserve"> представлений о животном и растительном мире (растения, животные, их виды, понятия "полезные" - "вредные", "дикие" - "домашние" и другие);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опыт заботливого и бережного отношения к растениям и животным, ухода за ними;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соблюдать правила безопасного поведения в природе (в лесу, у реки и другое).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элементарные представления о течении времени: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умение</w:t>
            </w:r>
            <w:proofErr w:type="gramEnd"/>
            <w:r>
              <w:t xml:space="preserve"> различать части суток, дни недели, месяцы; соотнесение месяцев с временем года;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представления о течении времени: смена событий дня, суток, в течение недели, месяца и т.д.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Человек: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представление о себе как "Я", осознание общности и различий "Я" от других: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соотнесение себя со своим именем, своим изображением на фотографии, отражением в зеркале;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представления о собственном теле;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отнесение себя к определенному полу;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определять "мое" и "не мое", осознавать и выражать свои интересы, желания;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сообщать общие сведения о себе: имя, фамилия, возраст, пол, место жительства, интересы;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представления о возрастных изменениях </w:t>
            </w:r>
            <w:r>
              <w:lastRenderedPageBreak/>
              <w:t>человека, адекватное отношение к своим возрастным изменениям.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умение решать каждодневные жизненные задачи, связанные с удовлетворением первоочередных потребностей: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обслуживать себя: принимать пищу и пить, ходить в туалет, выполнять гигиенические процедуры, одеваться и раздеваться и другое;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сообщать о своих потребностях и желаниях.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умение</w:t>
            </w:r>
            <w:proofErr w:type="gramEnd"/>
            <w:r>
              <w:t xml:space="preserve"> определять свое самочувствие (как хорошее или плохое), показывать или сообщать о болезненных ощущениях взрослому;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соблюдать гигиенические правила в соответствии с режимом дня (чистка зубов утром и вечером, мытье рук перед едой и после посещения туалета);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следить за своим внешним видом.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представления о своей семье, взаимоотношениях в семье: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представления о членах семьи, родственных отношениях в семье и своей социальной роли, обязанностях членов семьи, бытовой и досуговой деятельности семьи.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Домоводство: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умение принимать посильное участие в повседневных делах дома: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выполнять доступные бытовые виды работ: приготовление пищи, уборка, стирка, глажение, чистка одежды, обуви, сервировка стола и другое;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соблюдать технологические процессы в хозяйственно-бытовой деятельности: стирка, уборка, работа на кухне и другое;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соблюдение гигиенических и санитарных правил хранения домашних вещей, продуктов, химических средств бытового назначения;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использовать в домашнем хозяйстве бытовую технику, химические средства, инструменты, соблюдая правила безопасности.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Окружающий социальный мир: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представления о мире, созданном руками человека: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интерес к объектам, созданным человеком;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представления</w:t>
            </w:r>
            <w:proofErr w:type="gramEnd"/>
            <w:r>
              <w:t xml:space="preserve"> о доме, школе, расположенных в них и рядом объектах (мебель, оборудование, одежда, посуда, игровая площадка и другое), транспорте и т.д.;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соблюдать элементарные правила безопасности поведения в доме, на улице, в транспорте, в общественных местах.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2) представления об окружающих людях: овладение первоначальными представлениями о социальной жизни, профессиональных и </w:t>
            </w:r>
            <w:r>
              <w:lastRenderedPageBreak/>
              <w:t>социальных ролях людей: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представления о деятельности и профессиях людей, окружающих ребенка (учитель, повар, врач, водитель и т.д.);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представления о социальных ролях людей (пассажир, пешеход, покупатель и т.д.), правилах поведения согласно социальным ролям в различных ситуациях;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опыт конструктивного взаимодействия с взрослыми и сверстниками;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соблюдать правила поведения на уроках и во внеурочной деятельности, взаимодействовать с взрослыми и сверстниками, выбирая адекватную дистанцию и формы контакта, соответствующие возрасту и полу ребенка.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развитие межличностных и групповых отношений: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представление о дружбе, товарищах, сверстниках: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находить друзей на основе личных симпатий: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строить отношения на основе поддержки и взаимопомощи, умение сопереживать, сочувствовать, проявлять внимание;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взаимодействовать в группе в процессе учебной, игровой, других видах доступной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организовывать свободное время с учетом своих и совместных интересов.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накопление положительного опыта сотрудничества и участия в общественной жизни: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представление о праздниках, праздничных мероприятиях, их содержании, участие в них;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использование простейших эстетических ориентиров (эталонов) о внешнем виде, на праздниках, в хозяйственно-бытовой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соблюдать традиции семейных, школьных, государственных праздников.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5) представления об обязанностях и правах ребенка: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представления о праве на жизнь, на образование, на труд, на неприкосновенность личности и достоинства и другое;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представления</w:t>
            </w:r>
            <w:proofErr w:type="gramEnd"/>
            <w:r>
              <w:t xml:space="preserve"> об обязанностях обучающегося, сына (дочери), внука (внучки), гражданина и другое.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6) представление о стране проживания - России: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представление о стране, народе, столице, больших и малых городах, месте проживания;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представление о государственной символике (флаг, герб, гимн);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представление о значимых исторических событиях и выдающихся людях России.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Естествознание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Мир природы и человека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знания о предметах и явлениях окружающего мира и умения наблюдать, сравнивать и давать элементарную оценку предметам и явлениям живой и неживой природы;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знания простейших взаимосвязей и взаимозависимостей между миром живой и неживой природы и умение их устанавливать;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владение доступными способами изучения природных явлений, процессов и некоторых социальных объектов.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Природоведение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знания о природе, взаимосвязи между деятельностью человека и происходящими изменениями в окружающей природной среде;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использование усвоенных знаний и умений в повседневной жизни для решения практико-ориентированных задач;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развитие активности, любознательности и разумной предприимчивости во взаимодействии с миром природы.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География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умения и навыки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элементарная картографическая грамотность, умение использовать географическую карту для получения географической информации в целях решения жизненных задач.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Биология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начальные представления о единстве растительного и животного миров, мира человека;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практические умения по выращиванию некоторых растений и уходу за ними (комнатными и на пришкольном участке); животными, которых можно содержать дома и в школьном уголке природы;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знания о строении тела человека; формирование элементарных навыков, способствующих укреплению здоровья человека.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</w:pPr>
            <w:r>
              <w:lastRenderedPageBreak/>
              <w:t>Не предусматривается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Человек и общество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Основы социальной жизни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навыки самообслуживания и ведения домашнего хозяйства, необходимые в повседневной жизни;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знание названий, назначения и особенностей функционирования организаций, учреждений и предприятий социальной направленности;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умения обращаться в различные организации и учреждения социальной направленности для решения практических жизненно важных задач;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Мир истории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знание и понимание некоторых исторических терминов;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2) элементарные представления об истории развития предметного мира (мира вещей);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элементарные представления об истории развития человеческого общества.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История Отечества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первоначальные представления об историческом прошлом и настоящем России;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умение получать и историческую информацию из разных источников и использовать ее для решения различных задач.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Обществоведение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понимание значения обществоведческих и правовых знаний в жизни человека и общества;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формирование обществоведческих представлений и понятий, отражающих особенности изучаемого материала;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умение изучать и систематизировать информацию из различных источников;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расширение опыта оценочной деятельности на основе осмысления заданий, учебных и жизненных ситуаций, документальных материалов.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Этика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первоначальные этические представления;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определение собственного отношения к некоторым поступкам людей; их элементарная оценка.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</w:pPr>
            <w:r>
              <w:lastRenderedPageBreak/>
              <w:t>Не предусматривается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Искусство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Музыка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владение элементами музыкальной культуры, интерес к музыкальному искусству и музыкальной деятельности, элементарные эстетические суждения;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элементарный опыт музыкальной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4.5.2. Рисование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элементарные эстетические представления и оценочные суждения о произведениях искусства;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овладение практическими изобразительными умениями и навыками, используемыми в разных видах рисования;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практические умения самовыражения средствами рисования.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Искусство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Музыка и движение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интерес к различным видам музыкальной деятельности (слушание, пение, движение под музыку, игра на музыкальных инструментах);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слушать музыку и выполнять простейшие танцевальные движения;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освоение приемов игры на музыкальных инструментах, сопровождение мелодии игрой на музыкальных инструментах;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узнавать знакомые песни, подпевать их, петь в хоре.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готовность к участию в совместных музыкальных мероприятиях: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проявлять адекватные эмоциональные реакции от совместной и самостоятельной музыкальной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стремление к совместной и самостоятельной музыкальной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использовать полученные навыки для участия в представлениях, концертах, спектаклях.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Изобразительная деятельность (рисование, лепка, аппликация)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1) освоение доступных средств изобразительной деятельности и их </w:t>
            </w:r>
            <w:r>
              <w:lastRenderedPageBreak/>
              <w:t>использование в повседневной жизни: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интерес к доступным видам изобразительной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использовать инструменты и материалы в процессе доступной изобразительной деятельности (лепка, рисование, аппликация);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использовать различные изобразительные технологии в процессе рисования, лепки, аппликации.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способность к совместной и самостоятельной изобразительной деятельности: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положительные эмоциональные реакции (удовольствие, радость) в процессе изобразительной деятельности;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стремление к собственной творческой деятельности и умение демонстрировать результаты работы;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выражать свое отношение к результатам собственной и чужой творческой деятельности.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готовность к участию в совместных мероприятиях: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готовность к взаимодействию в творческой деятельности совместно со сверстниками, взрослыми;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использовать полученные навыки для изготовления творческих работ, для участия в выставках, конкурсах рисунков, поделок.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Физическая культура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Физическая культура (Адаптивная физическая культура)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1) овладение умениями организовывать </w:t>
            </w:r>
            <w:proofErr w:type="spellStart"/>
            <w:r>
              <w:t>здоровьесберегающую</w:t>
            </w:r>
            <w:proofErr w:type="spellEnd"/>
            <w:r>
              <w:t xml:space="preserve"> жизнедеятельность (режим дня, утренняя зарядка, оздоровительные мероприятия, подвижные игры);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первоначальные представления о значении физической культуры для физического развития, повышения работоспособности;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вовлечение в систематические занятия физической культурой и доступными видами спорта;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умения оценивать свое физическое состояние, величину физических нагрузок.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Физическая культура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Адаптивная физкультура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восприятие собственного тела, осознание своих физических возможностей и ограничений: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освоение доступных способов контроля над функциями собственного тела: сидеть, стоять, передвигаться (в том числе с использованием технических средств);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освоение двигательных навыков, координации, последовательности движений;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совершенствование физических качеств: ловкости, силы, быстроты, выносливости;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радоваться успехам: выше прыгнул, быстрее пробежал и другое.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соотнесение самочувствия с настроением, собственной активностью, самостоятельностью и независимостью: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определять свое самочувствие в связи с физической нагрузкой: усталость, болевые ощущения и другое;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повышение уровня самостоятельности в освоении и совершенствовании двигательных умений.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освоение доступных видов физкультурно-спортивной деятельности: езды на велосипеде, ходьбы на лыжах, спортивных игр, туризма, плавания: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интерес к определенным видам физкультурно-спортивной деятельности: езда на велосипеде, </w:t>
            </w:r>
            <w:r>
              <w:lastRenderedPageBreak/>
              <w:t>ходьба на лыжах, плавание, спортивные и подвижные игры, туризм, физическая подготовка и другое;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ездить на велосипеде, кататься на санках, ходить на лыжах, плавать, играть в подвижные игры и другое.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Технологии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Ручной труд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умения работать с разными видами материалов (бумагой, тканями, пластилином, природным материалом и т.д.), выбирать способы их обработки в зависимости от их свойств;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владение некоторыми технологическими приемами ручной обработки материалов;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3) </w:t>
            </w:r>
            <w:proofErr w:type="spellStart"/>
            <w:r>
              <w:t>сформированность</w:t>
            </w:r>
            <w:proofErr w:type="spellEnd"/>
            <w:r>
              <w:t xml:space="preserve">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использование приобретенных знаний и умений для решения практических задач.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Профильный труд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владение умениями на уровне квалификационных требований к определенной профессии, применение сформированных умений для решения учебных и практических задач;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знание правил поведения в ситуациях профессиональной деятельности и продуктивность межличностного взаимодействия в процессе реализации задания;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3) знание технологической карты и умение следовать ей при выполнении заданий;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4) знание правил техники безопасности и их применение в учебных и жизненных ситуациях.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</w:pPr>
            <w:r>
              <w:t>Технологии</w:t>
            </w:r>
          </w:p>
          <w:p w:rsidR="001E24B1" w:rsidRDefault="001E24B1" w:rsidP="004A40E9">
            <w:pPr>
              <w:pStyle w:val="ConsPlusNormal"/>
              <w:ind w:firstLine="283"/>
            </w:pPr>
            <w:r>
              <w:t>Профильный труд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1) овладение трудовыми умениями, необходимыми в разных жизненных сферах; овладение умением адекватно применять доступные технологические цепочки и освоенные трудовые навыки для социального и трудового взаимодействия: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интерес</w:t>
            </w:r>
            <w:proofErr w:type="gramEnd"/>
            <w:r>
              <w:t xml:space="preserve"> к овладению доступными профильными, прикладными, вспомогательными видами трудовой деятельности (керамикой, батиком, печатью, ткачеством, растениеводством, деревообработкой и другими);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выполнять отдельные и комплексные элементы трудовых операций, несложные виды работ, применяемые в сферах производства и обслуживания;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использовать в трудовой деятельности различные инструменты, материалы; соблюдать необходимые правила техники безопасности;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соблюдать технологические процессы, например: выращивание и уход за растениями, при изготовлении изделий из бумаги, дерева, ткани, глины и другие, с учетом особенностей региона;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умение выполнять работу качественно, в установленный промежуток времени, оценивать результаты своего труда.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2) обогащение положительного опыта и установка на активное использование освоенных технологий и навыков для индивидуального жизнеобеспечения, социального развития и помощи близким: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потребность</w:t>
            </w:r>
            <w:proofErr w:type="gramEnd"/>
            <w:r>
              <w:t xml:space="preserve"> активно участвовать в совместной с другими деятельности, направленной на свое жизнеобеспечение, социальное развитие и помощь близким.</w:t>
            </w:r>
          </w:p>
        </w:tc>
      </w:tr>
      <w:tr w:rsidR="001E24B1" w:rsidTr="002A1C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Итоговая аттестация осуществляется организацией по завершению реализации АООП в форме двух испытаний: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второе - направлено на оценку знаний и умений по выбранному профилю труда.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Итоговая оценка качества освоения обучающимися АООП осуществляется организацией.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Система оценки результатов включает целостную характеристику освоения обучающимся СИПР, отражающую взаимодействие следующих компонентов: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proofErr w:type="gramStart"/>
            <w:r>
              <w:t>что</w:t>
            </w:r>
            <w:proofErr w:type="gramEnd"/>
            <w:r>
              <w:t xml:space="preserve"> обучающийся знает и умеет на конец учебного периода,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lastRenderedPageBreak/>
              <w:t>что из полученных знаний и умений он применяет на практике,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насколько активно, адекватно и самостоятельно он их применяет.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При оценке результативности обучения важно учитывать, что у обучающихся могут быть вполне закономерные затруднения в освоении отдельных предметов и даже предметных областей, но это не должно рассматриваться как показатель </w:t>
            </w:r>
            <w:proofErr w:type="spellStart"/>
            <w:r>
              <w:t>неуспешности</w:t>
            </w:r>
            <w:proofErr w:type="spellEnd"/>
            <w:r>
              <w:t xml:space="preserve"> их обучения и развития в целом.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При оценке результативности обучения должны учитываться следующие факторы и проявления: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- особенности психического, неврологического и соматического состояния каждого обучающегося;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- выявление результативности обучения происходит вариативно с учетом психофизического развития обучающегося в процессе выполнения перцептивных, речевых, предметных действий, графических работ;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- 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- 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действий. Например: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- выявление представлений, умений и навыков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- в случае затруднений в оценке </w:t>
            </w:r>
            <w:proofErr w:type="spellStart"/>
            <w:r>
              <w:t>сформированности</w:t>
            </w:r>
            <w:proofErr w:type="spellEnd"/>
            <w:r>
              <w:t xml:space="preserve"> действий, представлений в связи с отсутствием видимых изменений, обусловленных тяжестью имеющихся у ребенка нарушений, следует оценивать его социально-эмоциональное состояние, другие возможные личностные результаты;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 xml:space="preserve">- итоговая аттестация осуществляется в течение двух последних недель учебного года путем наблюдения за выполнением </w:t>
            </w:r>
            <w:r>
              <w:lastRenderedPageBreak/>
              <w:t>обучающимися специально подобранных заданий в естественных и искусственно созданных ситуациях, позволяющих выявить и оценить результаты обучения.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ребенка, оценить динамику развития его жизненных компетенций.</w:t>
            </w:r>
          </w:p>
          <w:p w:rsidR="001E24B1" w:rsidRDefault="001E24B1" w:rsidP="004A40E9">
            <w:pPr>
              <w:pStyle w:val="ConsPlusNormal"/>
              <w:ind w:firstLine="283"/>
              <w:jc w:val="both"/>
            </w:pPr>
            <w:r>
              <w:t>Для оценки результатов освоения СИПР и развития жизненных компетенций ребенка рекомендуется применять метод экспертной группы (на междисциплинарной основе). Она объединяет представителей всех заинтересованных участников образовательного процесса, тесно контактирующих с ребенком, включая членов его семьи. Задачей экспертной группы является выработка 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</w:t>
            </w:r>
          </w:p>
        </w:tc>
      </w:tr>
    </w:tbl>
    <w:p w:rsidR="001E24B1" w:rsidRDefault="001E24B1" w:rsidP="001E24B1">
      <w:pPr>
        <w:pStyle w:val="ConsPlusNormal"/>
        <w:jc w:val="both"/>
      </w:pPr>
    </w:p>
    <w:p w:rsidR="001E24B1" w:rsidRDefault="001E24B1" w:rsidP="001E24B1">
      <w:pPr>
        <w:pStyle w:val="ConsPlusNormal"/>
        <w:ind w:firstLine="540"/>
        <w:jc w:val="both"/>
      </w:pPr>
      <w:r>
        <w:t>--------------------------------</w:t>
      </w:r>
    </w:p>
    <w:p w:rsidR="001E24B1" w:rsidRDefault="001E24B1" w:rsidP="001E24B1">
      <w:pPr>
        <w:pStyle w:val="ConsPlusNormal"/>
        <w:ind w:firstLine="540"/>
        <w:jc w:val="both"/>
      </w:pPr>
      <w:bookmarkStart w:id="33" w:name="Par950"/>
      <w:bookmarkEnd w:id="33"/>
      <w:r>
        <w:t xml:space="preserve">&lt;1&gt; </w:t>
      </w:r>
      <w:hyperlink r:id="rId12" w:tooltip="Приказ Минобрнауки России от 06.10.2009 N 373 (ред. от 29.12.201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{КонсультантП" w:history="1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1E24B1" w:rsidRDefault="001E24B1" w:rsidP="001E24B1">
      <w:pPr>
        <w:pStyle w:val="ConsPlusNormal"/>
        <w:ind w:firstLine="540"/>
        <w:jc w:val="both"/>
      </w:pPr>
      <w:bookmarkStart w:id="34" w:name="Par951"/>
      <w:bookmarkEnd w:id="34"/>
      <w:r>
        <w:t xml:space="preserve">&lt;2&gt; </w:t>
      </w:r>
      <w:hyperlink r:id="rId13" w:tooltip="Приказ Минобрнауки России от 06.10.2009 N 373 (ред. от 29.12.201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{КонсультантП" w:history="1">
        <w:r>
          <w:rPr>
            <w:color w:val="0000FF"/>
          </w:rPr>
          <w:t>Пункт 25</w:t>
        </w:r>
      </w:hyperlink>
      <w:r>
        <w:t xml:space="preserve"> раздела IV ФГОС НОО.</w:t>
      </w:r>
    </w:p>
    <w:p w:rsidR="001E24B1" w:rsidRDefault="001E24B1" w:rsidP="001E24B1">
      <w:pPr>
        <w:pStyle w:val="ConsPlusNormal"/>
        <w:ind w:firstLine="540"/>
        <w:jc w:val="both"/>
      </w:pPr>
      <w:bookmarkStart w:id="35" w:name="Par952"/>
      <w:bookmarkEnd w:id="35"/>
      <w:r>
        <w:t>&lt;3&gt; Навыки пользования средствами альтернативной коммуникации формируются в рамках коррекционного курса "Альтернативная коммуникация".</w:t>
      </w:r>
    </w:p>
    <w:p w:rsidR="001E24B1" w:rsidRDefault="001E24B1" w:rsidP="001E24B1">
      <w:pPr>
        <w:pStyle w:val="ConsPlusNormal"/>
        <w:jc w:val="both"/>
      </w:pPr>
    </w:p>
    <w:p w:rsidR="001E24B1" w:rsidRDefault="001E24B1" w:rsidP="001E24B1">
      <w:pPr>
        <w:pStyle w:val="ConsPlusNormal"/>
        <w:jc w:val="both"/>
      </w:pPr>
    </w:p>
    <w:p w:rsidR="001E24B1" w:rsidRDefault="001E24B1" w:rsidP="001E24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579D" w:rsidRDefault="00DC579D"/>
    <w:sectPr w:rsidR="00DC579D" w:rsidSect="002A1C00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D5" w:rsidRDefault="00DD38D5" w:rsidP="001E24B1">
      <w:pPr>
        <w:spacing w:after="0" w:line="240" w:lineRule="auto"/>
      </w:pPr>
      <w:r>
        <w:separator/>
      </w:r>
    </w:p>
  </w:endnote>
  <w:endnote w:type="continuationSeparator" w:id="0">
    <w:p w:rsidR="00DD38D5" w:rsidRDefault="00DD38D5" w:rsidP="001E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3F" w:rsidRDefault="00252E3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D5" w:rsidRDefault="00DD38D5" w:rsidP="001E24B1">
      <w:pPr>
        <w:spacing w:after="0" w:line="240" w:lineRule="auto"/>
      </w:pPr>
      <w:r>
        <w:separator/>
      </w:r>
    </w:p>
  </w:footnote>
  <w:footnote w:type="continuationSeparator" w:id="0">
    <w:p w:rsidR="00DD38D5" w:rsidRDefault="00DD38D5" w:rsidP="001E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E3F" w:rsidRDefault="00252E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4B1"/>
    <w:rsid w:val="001E24B1"/>
    <w:rsid w:val="00252E3F"/>
    <w:rsid w:val="002A1C00"/>
    <w:rsid w:val="00DC579D"/>
    <w:rsid w:val="00DD38D5"/>
    <w:rsid w:val="00E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3A58C5-8DE8-4D03-9C26-418B970E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B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C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E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24B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E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24B1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C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810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6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5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akty_pravitelstva_rf/postanovlenie-pravitelstva-rf-ot-05082013-no-661" TargetMode="External"/><Relationship Id="rId13" Type="http://schemas.openxmlformats.org/officeDocument/2006/relationships/hyperlink" Target="consultantplus://offline/ref=D9AEBCA123C62220720751D88A923731F26C47E1171E13F5F01F388942E3F16D6A60C5E16C2CCDD4534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73-&#1092;&#1079;.&#1088;&#1092;/akty_pravitelstva_rf/postanovlenie-pravitelstva-rf-ot-03062013-no-466" TargetMode="External"/><Relationship Id="rId12" Type="http://schemas.openxmlformats.org/officeDocument/2006/relationships/hyperlink" Target="consultantplus://offline/ref=D9AEBCA123C62220720751D88A923731F26C47E1171E13F5F01F388942E3F16D6A60C5E16C2CCCD05341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11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273-&#1092;&#1079;.&#1088;&#1092;/zakonodatelstvo/konstituciya-rossiyskoy-federaci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73-&#1092;&#1079;.&#1088;&#1092;/zakonodatelstvo/konstituciya-rossiyskoy-federaci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12953</Words>
  <Characters>73834</Characters>
  <Application>Microsoft Office Word</Application>
  <DocSecurity>0</DocSecurity>
  <Lines>615</Lines>
  <Paragraphs>173</Paragraphs>
  <ScaleCrop>false</ScaleCrop>
  <Company>Grizli777</Company>
  <LinksUpToDate>false</LinksUpToDate>
  <CharactersWithSpaces>86614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2015-02-27T04:35:00Z</dcterms:created>
  <dcterms:modified xsi:type="dcterms:W3CDTF">2017-02-01T11:04:00Z</dcterms:modified>
</cp:coreProperties>
</file>